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873" w:rsidP="00D540ED" w:rsidRDefault="00D540ED" w14:paraId="0CAA3331" w14:textId="27B2A3F3">
      <w:pPr>
        <w:jc w:val="center"/>
        <w:rPr>
          <w:rFonts w:ascii="Helvetica" w:hAnsi="Helvetica"/>
          <w:sz w:val="52"/>
          <w:szCs w:val="52"/>
          <w:lang w:val="es-CO"/>
        </w:rPr>
      </w:pPr>
      <w:r w:rsidRPr="00D540ED">
        <w:rPr>
          <w:rFonts w:ascii="Helvetica" w:hAnsi="Helvetica"/>
          <w:sz w:val="52"/>
          <w:szCs w:val="52"/>
          <w:lang w:val="es-CO"/>
        </w:rPr>
        <w:t>Estrategia de Pruebas</w:t>
      </w:r>
    </w:p>
    <w:p w:rsidR="00916FE8" w:rsidP="00916FE8" w:rsidRDefault="00D540ED" w14:paraId="7BC4DB15" w14:textId="2886CA3C">
      <w:pPr>
        <w:pStyle w:val="ListParagraph"/>
        <w:numPr>
          <w:ilvl w:val="0"/>
          <w:numId w:val="3"/>
        </w:numPr>
        <w:rPr>
          <w:rFonts w:ascii="Helvetica" w:hAnsi="Helvetica"/>
          <w:sz w:val="32"/>
          <w:szCs w:val="32"/>
          <w:lang w:val="es-CO"/>
        </w:rPr>
      </w:pPr>
      <w:r w:rsidRPr="00916FE8">
        <w:rPr>
          <w:rFonts w:ascii="Helvetica" w:hAnsi="Helvetica"/>
          <w:sz w:val="40"/>
          <w:szCs w:val="40"/>
          <w:lang w:val="es-CO"/>
        </w:rPr>
        <w:t>Aplicación Bajo Pruebas</w:t>
      </w:r>
    </w:p>
    <w:p w:rsidRPr="00EA7A93" w:rsidR="00EA7A93" w:rsidP="00EA7A93" w:rsidRDefault="00EA7A93" w14:paraId="56093510" w14:textId="77777777">
      <w:pPr>
        <w:pStyle w:val="ListParagraph"/>
        <w:rPr>
          <w:rFonts w:ascii="Helvetica" w:hAnsi="Helvetica"/>
          <w:sz w:val="16"/>
          <w:szCs w:val="16"/>
          <w:lang w:val="es-CO"/>
        </w:rPr>
      </w:pPr>
    </w:p>
    <w:p w:rsidRPr="00BC2194" w:rsidR="00BC2194" w:rsidP="00BC2194" w:rsidRDefault="00916FE8" w14:paraId="58AB25C7" w14:textId="77777777">
      <w:pPr>
        <w:pStyle w:val="ListParagraph"/>
        <w:numPr>
          <w:ilvl w:val="1"/>
          <w:numId w:val="3"/>
        </w:numPr>
        <w:rPr>
          <w:rFonts w:ascii="Helvetica" w:hAnsi="Helvetica"/>
          <w:sz w:val="28"/>
          <w:szCs w:val="28"/>
          <w:lang w:val="es-CO"/>
        </w:rPr>
      </w:pPr>
      <w:r w:rsidRPr="00BC2194">
        <w:rPr>
          <w:rFonts w:ascii="Helvetica" w:hAnsi="Helvetica"/>
          <w:b/>
          <w:bCs/>
          <w:sz w:val="28"/>
          <w:szCs w:val="28"/>
          <w:lang w:val="es-CO"/>
        </w:rPr>
        <w:t>Nombre Aplicación:</w:t>
      </w:r>
      <w:r w:rsidRPr="00BC2194">
        <w:rPr>
          <w:rFonts w:ascii="Helvetica" w:hAnsi="Helvetica"/>
          <w:sz w:val="28"/>
          <w:szCs w:val="28"/>
          <w:lang w:val="es-CO"/>
        </w:rPr>
        <w:t xml:space="preserve"> </w:t>
      </w:r>
      <w:r w:rsidRPr="00BC2194" w:rsidR="00D540ED">
        <w:rPr>
          <w:rFonts w:ascii="Helvetica" w:hAnsi="Helvetica"/>
          <w:color w:val="FF0000"/>
          <w:sz w:val="28"/>
          <w:szCs w:val="28"/>
          <w:lang w:val="es-CO"/>
        </w:rPr>
        <w:t>&lt;InserteNombreApp&gt;</w:t>
      </w:r>
      <w:r w:rsidRPr="00BC2194" w:rsidR="00573E4D">
        <w:rPr>
          <w:rFonts w:ascii="Helvetica" w:hAnsi="Helvetica"/>
          <w:color w:val="FF0000"/>
          <w:sz w:val="28"/>
          <w:szCs w:val="28"/>
          <w:lang w:val="es-CO"/>
        </w:rPr>
        <w:t xml:space="preserve"> </w:t>
      </w:r>
    </w:p>
    <w:p w:rsidRPr="00BC2194" w:rsidR="00BC2194" w:rsidP="00D540ED" w:rsidRDefault="00573E4D" w14:paraId="770412A8" w14:textId="77777777">
      <w:pPr>
        <w:pStyle w:val="ListParagraph"/>
        <w:numPr>
          <w:ilvl w:val="1"/>
          <w:numId w:val="3"/>
        </w:numPr>
        <w:rPr>
          <w:rFonts w:ascii="Helvetica" w:hAnsi="Helvetica"/>
          <w:sz w:val="28"/>
          <w:szCs w:val="28"/>
          <w:lang w:val="es-CO"/>
        </w:rPr>
      </w:pPr>
      <w:r w:rsidRPr="00BC2194">
        <w:rPr>
          <w:rFonts w:ascii="Helvetica" w:hAnsi="Helvetica"/>
          <w:b/>
          <w:bCs/>
          <w:sz w:val="28"/>
          <w:szCs w:val="28"/>
          <w:lang w:val="es-CO"/>
        </w:rPr>
        <w:t>Versión:</w:t>
      </w:r>
      <w:r w:rsidRPr="00BC2194">
        <w:rPr>
          <w:rFonts w:ascii="Helvetica" w:hAnsi="Helvetica"/>
          <w:color w:val="FF0000"/>
          <w:sz w:val="28"/>
          <w:szCs w:val="28"/>
          <w:lang w:val="es-CO"/>
        </w:rPr>
        <w:t xml:space="preserve"> </w:t>
      </w:r>
      <w:r w:rsidRPr="00BC2194" w:rsidR="00916FE8">
        <w:rPr>
          <w:rFonts w:ascii="Helvetica" w:hAnsi="Helvetica"/>
          <w:color w:val="FF0000"/>
          <w:sz w:val="28"/>
          <w:szCs w:val="28"/>
          <w:lang w:val="es-CO"/>
        </w:rPr>
        <w:t>&lt;InserteVersionApp&gt;</w:t>
      </w:r>
    </w:p>
    <w:p w:rsidRPr="00EA7A93" w:rsidR="00D540ED" w:rsidP="108B4E34" w:rsidRDefault="00D540ED" w14:paraId="1CEFAE51" w14:textId="15D37838">
      <w:pPr>
        <w:pStyle w:val="ListParagraph"/>
        <w:numPr>
          <w:ilvl w:val="1"/>
          <w:numId w:val="3"/>
        </w:numPr>
        <w:rPr>
          <w:rFonts w:ascii="Helvetica" w:hAnsi="Helvetica"/>
          <w:sz w:val="28"/>
          <w:szCs w:val="28"/>
          <w:lang w:val="es-CO"/>
        </w:rPr>
      </w:pPr>
      <w:r w:rsidRPr="108B4E34" w:rsidR="00D540ED">
        <w:rPr>
          <w:rFonts w:ascii="Helvetica" w:hAnsi="Helvetica"/>
          <w:b w:val="1"/>
          <w:bCs w:val="1"/>
          <w:sz w:val="28"/>
          <w:szCs w:val="28"/>
          <w:lang w:val="es-CO"/>
        </w:rPr>
        <w:t>Descripción</w:t>
      </w:r>
      <w:r w:rsidRPr="108B4E34" w:rsidR="00D540ED">
        <w:rPr>
          <w:rFonts w:ascii="Helvetica" w:hAnsi="Helvetica"/>
          <w:sz w:val="24"/>
          <w:szCs w:val="24"/>
          <w:lang w:val="es-CO"/>
        </w:rPr>
        <w:t xml:space="preserve">: </w:t>
      </w:r>
    </w:p>
    <w:p w:rsidRPr="00EA7A93" w:rsidR="00D540ED" w:rsidP="108B4E34" w:rsidRDefault="00D540ED" w14:paraId="75F8462C" w14:textId="5A08838B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EA7A93" w:rsidR="00D540ED" w:rsidP="108B4E34" w:rsidRDefault="00D540ED" w14:paraId="1329CE17" w14:textId="153EACF6">
      <w:pPr>
        <w:pStyle w:val="ListParagraph"/>
        <w:ind w:left="1080"/>
        <w:rPr>
          <w:rFonts w:ascii="Helvetica" w:hAnsi="Helvetica"/>
          <w:sz w:val="28"/>
          <w:szCs w:val="28"/>
          <w:lang w:val="es-CO"/>
        </w:rPr>
      </w:pPr>
      <w:r w:rsidRPr="108B4E34" w:rsidR="00D540ED">
        <w:rPr>
          <w:rFonts w:ascii="Helvetica" w:hAnsi="Helvetica"/>
          <w:color w:val="FF0000"/>
          <w:lang w:val="es-CO"/>
        </w:rPr>
        <w:t>&lt;</w:t>
      </w:r>
      <w:r w:rsidRPr="108B4E34" w:rsidR="00D540ED">
        <w:rPr>
          <w:rFonts w:ascii="Helvetica" w:hAnsi="Helvetica"/>
          <w:color w:val="FF0000"/>
          <w:lang w:val="es-CO"/>
        </w:rPr>
        <w:t>InserteDescripciónAplicación</w:t>
      </w:r>
      <w:r w:rsidRPr="108B4E34" w:rsidR="00D540ED">
        <w:rPr>
          <w:rFonts w:ascii="Helvetica" w:hAnsi="Helvetica"/>
          <w:color w:val="FF0000"/>
          <w:lang w:val="es-CO"/>
        </w:rPr>
        <w:t>&gt;</w:t>
      </w:r>
    </w:p>
    <w:p w:rsidR="108B4E34" w:rsidP="108B4E34" w:rsidRDefault="108B4E34" w14:paraId="3B865801" w14:textId="05FE136E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C2194" w:rsidR="00D540ED" w:rsidP="00BC2194" w:rsidRDefault="00D540ED" w14:paraId="6E03CF82" w14:textId="2D53648F">
      <w:pPr>
        <w:pStyle w:val="ListParagraph"/>
        <w:numPr>
          <w:ilvl w:val="1"/>
          <w:numId w:val="3"/>
        </w:numPr>
        <w:rPr>
          <w:rFonts w:ascii="Helvetica" w:hAnsi="Helvetica"/>
          <w:sz w:val="28"/>
          <w:szCs w:val="28"/>
          <w:lang w:val="es-CO"/>
        </w:rPr>
      </w:pPr>
      <w:r w:rsidRPr="108B4E34" w:rsidR="00D540ED">
        <w:rPr>
          <w:rFonts w:ascii="Helvetica" w:hAnsi="Helvetica"/>
          <w:b w:val="1"/>
          <w:bCs w:val="1"/>
          <w:sz w:val="28"/>
          <w:szCs w:val="28"/>
          <w:lang w:val="es-CO"/>
        </w:rPr>
        <w:t>Funcionalidades Core</w:t>
      </w:r>
      <w:r w:rsidRPr="108B4E34" w:rsidR="00D540ED">
        <w:rPr>
          <w:rFonts w:ascii="Helvetica" w:hAnsi="Helvetica"/>
          <w:sz w:val="28"/>
          <w:szCs w:val="28"/>
          <w:lang w:val="es-CO"/>
        </w:rPr>
        <w:t>:</w:t>
      </w:r>
    </w:p>
    <w:p w:rsidR="108B4E34" w:rsidP="108B4E34" w:rsidRDefault="108B4E34" w14:paraId="0BBA70A7" w14:textId="342DC04C">
      <w:pPr>
        <w:pStyle w:val="ListParagraph"/>
        <w:ind w:left="1080"/>
        <w:rPr>
          <w:rFonts w:ascii="Helvetica" w:hAnsi="Helvetica"/>
          <w:sz w:val="28"/>
          <w:szCs w:val="28"/>
          <w:lang w:val="es-CO"/>
        </w:rPr>
      </w:pPr>
    </w:p>
    <w:p w:rsidR="5AF3C158" w:rsidP="108B4E34" w:rsidRDefault="5AF3C158" w14:paraId="308ED3BC" w14:textId="670BE706">
      <w:pPr>
        <w:pStyle w:val="ListParagraph"/>
        <w:numPr>
          <w:ilvl w:val="0"/>
          <w:numId w:val="5"/>
        </w:numPr>
        <w:rPr>
          <w:rFonts w:ascii="Helvetica" w:hAnsi="Helvetica"/>
          <w:color w:val="FF0000"/>
          <w:sz w:val="22"/>
          <w:szCs w:val="22"/>
          <w:lang w:val="es-CO"/>
        </w:rPr>
      </w:pPr>
      <w:r w:rsidRPr="108B4E34" w:rsidR="5AF3C158">
        <w:rPr>
          <w:rFonts w:ascii="Helvetica" w:hAnsi="Helvetica"/>
          <w:color w:val="FF0000"/>
          <w:lang w:val="es-CO"/>
        </w:rPr>
        <w:t xml:space="preserve">Funcionalidad 1: Cada funcionalidad </w:t>
      </w:r>
      <w:r w:rsidRPr="108B4E34" w:rsidR="75B03B11">
        <w:rPr>
          <w:rFonts w:ascii="Helvetica" w:hAnsi="Helvetica"/>
          <w:color w:val="FF0000"/>
          <w:lang w:val="es-CO"/>
        </w:rPr>
        <w:t>tener una breve descripción</w:t>
      </w:r>
    </w:p>
    <w:p w:rsidR="75B03B11" w:rsidP="108B4E34" w:rsidRDefault="75B03B11" w14:paraId="3FD40543" w14:textId="548B4FFB">
      <w:pPr>
        <w:pStyle w:val="ListParagraph"/>
        <w:numPr>
          <w:ilvl w:val="0"/>
          <w:numId w:val="5"/>
        </w:numPr>
        <w:rPr>
          <w:rFonts w:ascii="Helvetica" w:hAnsi="Helvetica"/>
          <w:color w:val="FF0000"/>
          <w:sz w:val="22"/>
          <w:szCs w:val="22"/>
          <w:lang w:val="es-CO"/>
        </w:rPr>
      </w:pPr>
      <w:r w:rsidRPr="108B4E34" w:rsidR="75B03B11">
        <w:rPr>
          <w:rFonts w:ascii="Helvetica" w:hAnsi="Helvetica"/>
          <w:color w:val="FF0000"/>
          <w:lang w:val="es-CO"/>
        </w:rPr>
        <w:t>Funcionalidad 2: Cada funcionalidad tener una breve descripción</w:t>
      </w:r>
    </w:p>
    <w:p w:rsidR="108B4E34" w:rsidP="108B4E34" w:rsidRDefault="108B4E34" w14:paraId="29A76443" w14:textId="2A6FCA84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Helvetica" w:hAnsi="Helvetica"/>
          <w:color w:val="FF0000"/>
          <w:lang w:val="es-CO"/>
        </w:rPr>
      </w:pPr>
    </w:p>
    <w:p w:rsidRPr="00FD70F9" w:rsidR="00EA7A93" w:rsidP="00EA7A93" w:rsidRDefault="00EA7A93" w14:paraId="2DCFA267" w14:textId="77777777">
      <w:pPr>
        <w:pStyle w:val="ListParagraph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6300CF7B" w14:textId="7BF92BE3">
      <w:pPr>
        <w:pStyle w:val="ListParagraph"/>
        <w:numPr>
          <w:ilvl w:val="1"/>
          <w:numId w:val="3"/>
        </w:numPr>
        <w:rPr>
          <w:rFonts w:ascii="Helvetica" w:hAnsi="Helvetica"/>
          <w:b w:val="1"/>
          <w:bCs w:val="1"/>
          <w:sz w:val="28"/>
          <w:szCs w:val="28"/>
          <w:lang w:val="pt-BR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pt-BR" w:eastAsia="en-US" w:bidi="ar-SA"/>
        </w:rPr>
        <w:t>Diagrama</w:t>
      </w: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pt-BR" w:eastAsia="en-US" w:bidi="ar-SA"/>
        </w:rPr>
        <w:t xml:space="preserve"> de </w:t>
      </w: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pt-BR" w:eastAsia="en-US" w:bidi="ar-SA"/>
        </w:rPr>
        <w:t>Arquitectura</w:t>
      </w: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pt-BR" w:eastAsia="en-US" w:bidi="ar-SA"/>
        </w:rPr>
        <w:t>:</w:t>
      </w:r>
    </w:p>
    <w:p w:rsidRPr="00B83ECF" w:rsidR="00B83ECF" w:rsidP="108B4E34" w:rsidRDefault="00B83ECF" w14:paraId="4EF263D9" w14:textId="654D0EFC">
      <w:pPr>
        <w:pStyle w:val="ListParagraph"/>
        <w:ind w:left="1080"/>
        <w:rPr>
          <w:rFonts w:ascii="Helvetica" w:hAnsi="Helvetica"/>
          <w:color w:val="FF0000"/>
          <w:lang w:val="pt-BR"/>
        </w:rPr>
      </w:pPr>
    </w:p>
    <w:p w:rsidRPr="00B83ECF" w:rsidR="00B83ECF" w:rsidP="108B4E34" w:rsidRDefault="00B83ECF" w14:paraId="253B2045" w14:textId="3A734D3B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FD70F9">
        <w:rPr>
          <w:rFonts w:ascii="Helvetica" w:hAnsi="Helvetica"/>
          <w:color w:val="FF0000"/>
          <w:lang w:val="es-CO"/>
        </w:rPr>
        <w:t>&lt;</w:t>
      </w:r>
      <w:r w:rsidRPr="108B4E34" w:rsidR="00FD70F9">
        <w:rPr>
          <w:rFonts w:ascii="Helvetica" w:hAnsi="Helvetica"/>
          <w:color w:val="FF0000"/>
          <w:lang w:val="es-CO"/>
        </w:rPr>
        <w:t>InserteDiagramaDeArquitectura</w:t>
      </w:r>
      <w:r w:rsidRPr="108B4E34" w:rsidR="00FD70F9">
        <w:rPr>
          <w:rFonts w:ascii="Helvetica" w:hAnsi="Helvetica"/>
          <w:color w:val="FF0000"/>
          <w:lang w:val="es-CO"/>
        </w:rPr>
        <w:t>&gt;</w:t>
      </w:r>
    </w:p>
    <w:p w:rsidRPr="00B83ECF" w:rsidR="00B83ECF" w:rsidP="108B4E34" w:rsidRDefault="00B83ECF" w14:paraId="6A426F6D" w14:textId="0088F745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1BDAA760" w14:textId="020B619B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83ECF">
        <w:rPr>
          <w:rFonts w:ascii="Helvetica" w:hAnsi="Helvetica"/>
          <w:color w:val="FF0000"/>
          <w:lang w:val="es-CO"/>
        </w:rPr>
        <w:t xml:space="preserve">Se recomienda agregar un </w:t>
      </w:r>
      <w:r w:rsidRPr="108B4E34" w:rsidR="00B83ECF">
        <w:rPr>
          <w:rFonts w:ascii="Helvetica" w:hAnsi="Helvetica"/>
          <w:color w:val="FF0000"/>
          <w:lang w:val="es-CO"/>
        </w:rPr>
        <w:t>l</w:t>
      </w:r>
      <w:r w:rsidRPr="108B4E34" w:rsidR="00B83ECF">
        <w:rPr>
          <w:rFonts w:ascii="Helvetica" w:hAnsi="Helvetica"/>
          <w:color w:val="FF0000"/>
          <w:lang w:val="es-CO"/>
        </w:rPr>
        <w:t>ink</w:t>
      </w:r>
      <w:r w:rsidRPr="108B4E34" w:rsidR="00B83ECF">
        <w:rPr>
          <w:rFonts w:ascii="Helvetica" w:hAnsi="Helvetica"/>
          <w:color w:val="FF0000"/>
          <w:lang w:val="es-CO"/>
        </w:rPr>
        <w:t xml:space="preserve"> al diagrama cuando el tamaño de este no permita su correcta visualización en este documento.</w:t>
      </w:r>
    </w:p>
    <w:p w:rsidR="108B4E34" w:rsidP="108B4E34" w:rsidRDefault="108B4E34" w14:paraId="1456C253" w14:textId="097DF99F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5356F2F3" w14:textId="1F52BE85">
      <w:pPr>
        <w:pStyle w:val="ListParagraph"/>
        <w:numPr>
          <w:ilvl w:val="1"/>
          <w:numId w:val="3"/>
        </w:numPr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Diagrama de Contexto:</w:t>
      </w:r>
    </w:p>
    <w:p w:rsidRPr="00B83ECF" w:rsidR="00B83ECF" w:rsidP="108B4E34" w:rsidRDefault="00B83ECF" w14:paraId="2B69F320" w14:textId="73CC1C42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2BFE95AB" w14:textId="04F76DAA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FD70F9">
        <w:rPr>
          <w:rFonts w:ascii="Helvetica" w:hAnsi="Helvetica"/>
          <w:color w:val="FF0000"/>
          <w:lang w:val="es-CO"/>
        </w:rPr>
        <w:t>&lt;</w:t>
      </w:r>
      <w:r w:rsidRPr="108B4E34" w:rsidR="00FD70F9">
        <w:rPr>
          <w:rFonts w:ascii="Helvetica" w:hAnsi="Helvetica"/>
          <w:color w:val="FF0000"/>
          <w:lang w:val="es-CO"/>
        </w:rPr>
        <w:t>InserteDiagramaDeContexto</w:t>
      </w:r>
      <w:r w:rsidRPr="108B4E34" w:rsidR="00FD70F9">
        <w:rPr>
          <w:rFonts w:ascii="Helvetica" w:hAnsi="Helvetica"/>
          <w:color w:val="FF0000"/>
          <w:lang w:val="es-CO"/>
        </w:rPr>
        <w:t>&gt;</w:t>
      </w:r>
    </w:p>
    <w:p w:rsidRPr="00B83ECF" w:rsidR="00B83ECF" w:rsidP="108B4E34" w:rsidRDefault="00B83ECF" w14:paraId="09CE618E" w14:textId="45C74425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5D938BCD" w14:textId="7B9D13D9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83ECF">
        <w:rPr>
          <w:rFonts w:ascii="Helvetica" w:hAnsi="Helvetica"/>
          <w:color w:val="FF0000"/>
          <w:lang w:val="es-CO"/>
        </w:rPr>
        <w:t xml:space="preserve">Se recomienda agregar un </w:t>
      </w:r>
      <w:r w:rsidRPr="108B4E34" w:rsidR="00B83ECF">
        <w:rPr>
          <w:rFonts w:ascii="Helvetica" w:hAnsi="Helvetica"/>
          <w:color w:val="FF0000"/>
          <w:lang w:val="es-CO"/>
        </w:rPr>
        <w:t>l</w:t>
      </w:r>
      <w:r w:rsidRPr="108B4E34" w:rsidR="00B83ECF">
        <w:rPr>
          <w:rFonts w:ascii="Helvetica" w:hAnsi="Helvetica"/>
          <w:color w:val="FF0000"/>
          <w:lang w:val="es-CO"/>
        </w:rPr>
        <w:t>ink</w:t>
      </w:r>
      <w:r w:rsidRPr="108B4E34" w:rsidR="00B83ECF">
        <w:rPr>
          <w:rFonts w:ascii="Helvetica" w:hAnsi="Helvetica"/>
          <w:color w:val="FF0000"/>
          <w:lang w:val="es-CO"/>
        </w:rPr>
        <w:t xml:space="preserve"> al diagrama cuando el tamaño de este no permita su correcta visualización en este documento.</w:t>
      </w:r>
    </w:p>
    <w:p w:rsidR="108B4E34" w:rsidP="108B4E34" w:rsidRDefault="108B4E34" w14:paraId="4B0EAB82" w14:textId="638E8038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0B07ED3C" w14:textId="5E9AD734">
      <w:pPr>
        <w:pStyle w:val="ListParagraph"/>
        <w:numPr>
          <w:ilvl w:val="1"/>
          <w:numId w:val="3"/>
        </w:numPr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Modelo de Datos:</w:t>
      </w:r>
    </w:p>
    <w:p w:rsidRPr="00B83ECF" w:rsidR="00B83ECF" w:rsidP="108B4E34" w:rsidRDefault="00B83ECF" w14:paraId="1D4D553B" w14:textId="43A87FBB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1BF023D5" w14:textId="786AD846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FD70F9">
        <w:rPr>
          <w:rFonts w:ascii="Helvetica" w:hAnsi="Helvetica"/>
          <w:color w:val="FF0000"/>
          <w:lang w:val="es-CO"/>
        </w:rPr>
        <w:t>&lt;</w:t>
      </w:r>
      <w:r w:rsidRPr="108B4E34" w:rsidR="00FD70F9">
        <w:rPr>
          <w:rFonts w:ascii="Helvetica" w:hAnsi="Helvetica"/>
          <w:color w:val="FF0000"/>
          <w:lang w:val="es-CO"/>
        </w:rPr>
        <w:t>InserteModeloDeDatos</w:t>
      </w:r>
      <w:r w:rsidRPr="108B4E34" w:rsidR="00FD70F9">
        <w:rPr>
          <w:rFonts w:ascii="Helvetica" w:hAnsi="Helvetica"/>
          <w:color w:val="FF0000"/>
          <w:lang w:val="es-CO"/>
        </w:rPr>
        <w:t>&gt;</w:t>
      </w:r>
    </w:p>
    <w:p w:rsidRPr="00B83ECF" w:rsidR="00B83ECF" w:rsidP="108B4E34" w:rsidRDefault="00B83ECF" w14:paraId="6D6013E6" w14:textId="1DF7A779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Pr="00B83ECF" w:rsidR="00B83ECF" w:rsidP="108B4E34" w:rsidRDefault="00B83ECF" w14:paraId="3C772DE7" w14:textId="40CEB1A8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83ECF">
        <w:rPr>
          <w:rFonts w:ascii="Helvetica" w:hAnsi="Helvetica"/>
          <w:color w:val="FF0000"/>
          <w:lang w:val="es-CO"/>
        </w:rPr>
        <w:t xml:space="preserve">Se recomienda agregar un </w:t>
      </w:r>
      <w:r w:rsidRPr="108B4E34" w:rsidR="00B83ECF">
        <w:rPr>
          <w:rFonts w:ascii="Helvetica" w:hAnsi="Helvetica"/>
          <w:color w:val="FF0000"/>
          <w:lang w:val="es-CO"/>
        </w:rPr>
        <w:t>l</w:t>
      </w:r>
      <w:r w:rsidRPr="108B4E34" w:rsidR="00B83ECF">
        <w:rPr>
          <w:rFonts w:ascii="Helvetica" w:hAnsi="Helvetica"/>
          <w:color w:val="FF0000"/>
          <w:lang w:val="es-CO"/>
        </w:rPr>
        <w:t>ink</w:t>
      </w:r>
      <w:r w:rsidRPr="108B4E34" w:rsidR="00B83ECF">
        <w:rPr>
          <w:rFonts w:ascii="Helvetica" w:hAnsi="Helvetica"/>
          <w:color w:val="FF0000"/>
          <w:lang w:val="es-CO"/>
        </w:rPr>
        <w:t xml:space="preserve"> al diagrama cuando el tamaño de este no permita su correcta visualización en este documento.</w:t>
      </w:r>
    </w:p>
    <w:p w:rsidR="108B4E34" w:rsidP="108B4E34" w:rsidRDefault="108B4E34" w14:paraId="5272F555" w14:textId="735E932B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="00EA7A93" w:rsidP="108B4E34" w:rsidRDefault="00B83ECF" w14:paraId="6BC7C240" w14:textId="669B1747">
      <w:pPr>
        <w:pStyle w:val="ListParagraph"/>
        <w:numPr>
          <w:ilvl w:val="1"/>
          <w:numId w:val="3"/>
        </w:numPr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Modelo de GUI:</w:t>
      </w:r>
    </w:p>
    <w:p w:rsidR="00EA7A93" w:rsidP="108B4E34" w:rsidRDefault="00B83ECF" w14:paraId="6A7C2F9D" w14:textId="025B6085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="00EA7A93" w:rsidP="108B4E34" w:rsidRDefault="00B83ECF" w14:paraId="1546DA32" w14:textId="4FD31F86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FD70F9">
        <w:rPr>
          <w:rFonts w:ascii="Helvetica" w:hAnsi="Helvetica"/>
          <w:color w:val="FF0000"/>
          <w:lang w:val="es-CO"/>
        </w:rPr>
        <w:t>&lt;</w:t>
      </w:r>
      <w:r w:rsidRPr="108B4E34" w:rsidR="00FD70F9">
        <w:rPr>
          <w:rFonts w:ascii="Helvetica" w:hAnsi="Helvetica"/>
          <w:color w:val="FF0000"/>
          <w:lang w:val="es-CO"/>
        </w:rPr>
        <w:t>InserteModeloDeGUI</w:t>
      </w:r>
      <w:r w:rsidRPr="108B4E34" w:rsidR="00FD70F9">
        <w:rPr>
          <w:rFonts w:ascii="Helvetica" w:hAnsi="Helvetica"/>
          <w:color w:val="FF0000"/>
          <w:lang w:val="es-CO"/>
        </w:rPr>
        <w:t>&gt;</w:t>
      </w:r>
    </w:p>
    <w:p w:rsidR="00EA7A93" w:rsidP="108B4E34" w:rsidRDefault="00B83ECF" w14:paraId="39817D32" w14:textId="6195A423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="00EA7A93" w:rsidP="108B4E34" w:rsidRDefault="00B83ECF" w14:paraId="55E110E2" w14:textId="19A56A68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83ECF">
        <w:rPr>
          <w:rFonts w:ascii="Helvetica" w:hAnsi="Helvetica"/>
          <w:color w:val="FF0000"/>
          <w:lang w:val="es-CO"/>
        </w:rPr>
        <w:t xml:space="preserve">Se recomienda agregar un </w:t>
      </w:r>
      <w:r w:rsidRPr="108B4E34" w:rsidR="00B83ECF">
        <w:rPr>
          <w:rFonts w:ascii="Helvetica" w:hAnsi="Helvetica"/>
          <w:color w:val="FF0000"/>
          <w:lang w:val="es-CO"/>
        </w:rPr>
        <w:t>l</w:t>
      </w:r>
      <w:r w:rsidRPr="108B4E34" w:rsidR="00B83ECF">
        <w:rPr>
          <w:rFonts w:ascii="Helvetica" w:hAnsi="Helvetica"/>
          <w:color w:val="FF0000"/>
          <w:lang w:val="es-CO"/>
        </w:rPr>
        <w:t>ink</w:t>
      </w:r>
      <w:r w:rsidRPr="108B4E34" w:rsidR="00B83ECF">
        <w:rPr>
          <w:rFonts w:ascii="Helvetica" w:hAnsi="Helvetica"/>
          <w:color w:val="FF0000"/>
          <w:lang w:val="es-CO"/>
        </w:rPr>
        <w:t xml:space="preserve"> al diagrama cuando el tamaño de este no permita su correcta visualización en este documento.</w:t>
      </w:r>
    </w:p>
    <w:p w:rsidR="108B4E34" w:rsidP="108B4E34" w:rsidRDefault="108B4E34" w14:paraId="3C3464A4" w14:textId="3253DDDC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="00EA7A93" w:rsidP="00B83ECF" w:rsidRDefault="00B83ECF" w14:paraId="716E737F" w14:textId="2CD28C05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sz w:val="40"/>
          <w:szCs w:val="40"/>
          <w:lang w:val="es-CO"/>
        </w:rPr>
      </w:pPr>
      <w:r>
        <w:rPr>
          <w:rFonts w:ascii="Helvetica" w:hAnsi="Helvetica"/>
          <w:b/>
          <w:bCs/>
          <w:sz w:val="40"/>
          <w:szCs w:val="40"/>
          <w:lang w:val="es-CO"/>
        </w:rPr>
        <w:t xml:space="preserve"> </w:t>
      </w:r>
      <w:r w:rsidRPr="00916FE8" w:rsidR="00D540ED">
        <w:rPr>
          <w:rFonts w:ascii="Helvetica" w:hAnsi="Helvetica"/>
          <w:b/>
          <w:bCs/>
          <w:sz w:val="40"/>
          <w:szCs w:val="40"/>
          <w:lang w:val="es-CO"/>
        </w:rPr>
        <w:t xml:space="preserve">Contexto de la </w:t>
      </w:r>
      <w:r w:rsidRPr="00916FE8" w:rsidR="00FD70F9">
        <w:rPr>
          <w:rFonts w:ascii="Helvetica" w:hAnsi="Helvetica"/>
          <w:b/>
          <w:bCs/>
          <w:sz w:val="40"/>
          <w:szCs w:val="40"/>
          <w:lang w:val="es-CO"/>
        </w:rPr>
        <w:t>estrategia</w:t>
      </w:r>
      <w:r w:rsidRPr="00916FE8" w:rsidR="00D540ED">
        <w:rPr>
          <w:rFonts w:ascii="Helvetica" w:hAnsi="Helvetica"/>
          <w:b/>
          <w:bCs/>
          <w:sz w:val="40"/>
          <w:szCs w:val="40"/>
          <w:lang w:val="es-CO"/>
        </w:rPr>
        <w:t xml:space="preserve"> de pruebas</w:t>
      </w:r>
    </w:p>
    <w:p w:rsidRPr="00EA7A93" w:rsidR="00EA7A93" w:rsidP="00EA7A93" w:rsidRDefault="00EA7A93" w14:paraId="14D6D87B" w14:textId="77777777">
      <w:pPr>
        <w:pStyle w:val="ListParagraph"/>
        <w:rPr>
          <w:rFonts w:ascii="Helvetica" w:hAnsi="Helvetica"/>
          <w:b/>
          <w:bCs/>
          <w:sz w:val="16"/>
          <w:szCs w:val="16"/>
          <w:lang w:val="es-CO"/>
        </w:rPr>
      </w:pPr>
    </w:p>
    <w:p w:rsidR="00FD70F9" w:rsidP="108B4E34" w:rsidRDefault="00FD70F9" w14:paraId="758ECD32" w14:textId="5367153C">
      <w:pPr>
        <w:pStyle w:val="ListParagraph"/>
        <w:numPr>
          <w:ilvl w:val="1"/>
          <w:numId w:val="3"/>
        </w:numPr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Objetivos:</w:t>
      </w:r>
    </w:p>
    <w:p w:rsidR="108B4E34" w:rsidP="108B4E34" w:rsidRDefault="108B4E34" w14:paraId="1DBF80D4" w14:textId="61A99FB1">
      <w:pPr>
        <w:pStyle w:val="ListParagraph"/>
        <w:ind w:left="1080"/>
        <w:rPr>
          <w:rFonts w:ascii="Helvetica" w:hAnsi="Helvetica"/>
          <w:color w:val="FF0000"/>
          <w:lang w:val="es-CO"/>
        </w:rPr>
      </w:pPr>
    </w:p>
    <w:p w:rsidR="00FD70F9" w:rsidP="108B4E34" w:rsidRDefault="00FD70F9" w14:paraId="3B23330A" w14:textId="7C23F30A">
      <w:pPr>
        <w:pStyle w:val="ListParagraph"/>
        <w:ind w:left="1080"/>
        <w:rPr>
          <w:rFonts w:ascii="Helvetica" w:hAnsi="Helvetica"/>
          <w:color w:val="FF0000"/>
          <w:lang w:val="es-CO"/>
        </w:rPr>
      </w:pPr>
      <w:r w:rsidRPr="108B4E34" w:rsidR="00FD70F9">
        <w:rPr>
          <w:rFonts w:ascii="Helvetica" w:hAnsi="Helvetica"/>
          <w:color w:val="FF0000"/>
          <w:lang w:val="es-CO"/>
        </w:rPr>
        <w:t>Establecer cuáles son los objetivos que se esperan alcanzar durante el periodo de pruebas.</w:t>
      </w:r>
      <w:r w:rsidRPr="108B4E34" w:rsidR="00FD70F9">
        <w:rPr>
          <w:rFonts w:ascii="Helvetica" w:hAnsi="Helvetica"/>
          <w:color w:val="FF0000"/>
          <w:lang w:val="es-CO"/>
        </w:rPr>
        <w:t xml:space="preserve"> </w:t>
      </w:r>
      <w:r w:rsidRPr="108B4E34" w:rsidR="7ACC30A6">
        <w:rPr>
          <w:rFonts w:ascii="Helvetica" w:hAnsi="Helvetica"/>
          <w:color w:val="FF0000"/>
          <w:lang w:val="es-CO"/>
        </w:rPr>
        <w:t>Los objetivos deben iniciar con un verbo en infinitivo, deben ser SMART. Cada objetivo definido debe tener un ID para que pueda ser</w:t>
      </w:r>
      <w:r w:rsidRPr="108B4E34" w:rsidR="3C06C6E2">
        <w:rPr>
          <w:rFonts w:ascii="Helvetica" w:hAnsi="Helvetica"/>
          <w:color w:val="FF0000"/>
          <w:lang w:val="es-CO"/>
        </w:rPr>
        <w:t xml:space="preserve"> referenciado desde la table de </w:t>
      </w:r>
      <w:r w:rsidRPr="108B4E34" w:rsidR="3C06C6E2">
        <w:rPr>
          <w:rFonts w:ascii="Helvetica" w:hAnsi="Helvetica"/>
          <w:color w:val="FF0000"/>
          <w:lang w:val="es-CO"/>
        </w:rPr>
        <w:t>TNT’s</w:t>
      </w:r>
      <w:r w:rsidRPr="108B4E34" w:rsidR="3C06C6E2">
        <w:rPr>
          <w:rFonts w:ascii="Helvetica" w:hAnsi="Helvetica"/>
          <w:color w:val="FF0000"/>
          <w:lang w:val="es-CO"/>
        </w:rPr>
        <w:t xml:space="preserve"> en la sección 2.4.</w:t>
      </w:r>
    </w:p>
    <w:p w:rsidRPr="00FD70F9" w:rsidR="00B1355B" w:rsidP="00D540ED" w:rsidRDefault="00B1355B" w14:paraId="4B89BD11" w14:textId="77777777">
      <w:pPr>
        <w:rPr>
          <w:rFonts w:ascii="Helvetica" w:hAnsi="Helvetica"/>
          <w:color w:val="FF0000"/>
          <w:lang w:val="es-CO"/>
        </w:rPr>
      </w:pPr>
    </w:p>
    <w:p w:rsidR="00B1355B" w:rsidP="108B4E34" w:rsidRDefault="00B1355B" w14:paraId="5DF3E546" w14:textId="3948F194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080" w:right="0" w:hanging="720"/>
        <w:jc w:val="left"/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</w:pPr>
      <w:r w:rsidRPr="108B4E34" w:rsidR="00B1355B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Duración de la iteración de pruebas</w:t>
      </w:r>
      <w:r w:rsidRPr="108B4E34" w:rsidR="60CB4C11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  <w:t>:</w:t>
      </w:r>
      <w:r w:rsidRPr="108B4E34" w:rsidR="00B1355B">
        <w:rPr>
          <w:rFonts w:ascii="Helvetica" w:hAnsi="Helvetica"/>
          <w:b w:val="1"/>
          <w:bCs w:val="1"/>
          <w:sz w:val="28"/>
          <w:szCs w:val="28"/>
          <w:lang w:val="es-CO"/>
        </w:rPr>
        <w:t xml:space="preserve"> </w:t>
      </w:r>
    </w:p>
    <w:p w:rsidR="108B4E34" w:rsidP="108B4E34" w:rsidRDefault="108B4E34" w14:paraId="3DE49E27" w14:textId="118227A5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080" w:right="0" w:hanging="720"/>
        <w:jc w:val="left"/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8"/>
          <w:szCs w:val="28"/>
          <w:lang w:val="es-CO" w:eastAsia="en-US" w:bidi="ar-SA"/>
        </w:rPr>
      </w:pPr>
      <w:r>
        <w:br/>
      </w:r>
      <w:r w:rsidRPr="108B4E34" w:rsidR="4757E68F">
        <w:rPr>
          <w:rFonts w:ascii="Helvetica" w:hAnsi="Helvetica"/>
          <w:color w:val="FF0000"/>
          <w:lang w:val="es-CO"/>
        </w:rPr>
        <w:t xml:space="preserve">Indique las fechas de inicio y fin de la iteración. </w:t>
      </w:r>
      <w:r w:rsidRPr="108B4E34" w:rsidR="2044FDC7">
        <w:rPr>
          <w:rFonts w:ascii="Helvetica" w:hAnsi="Helvetica"/>
          <w:color w:val="FF0000"/>
          <w:lang w:val="es-CO"/>
        </w:rPr>
        <w:t xml:space="preserve">Así como también la cantidad de horas </w:t>
      </w:r>
      <w:r w:rsidRPr="108B4E34" w:rsidR="49ADF03B">
        <w:rPr>
          <w:rFonts w:ascii="Helvetica" w:hAnsi="Helvetica"/>
          <w:color w:val="FF0000"/>
          <w:lang w:val="es-CO"/>
        </w:rPr>
        <w:t>planeadas de la jornada laboral.</w:t>
      </w:r>
    </w:p>
    <w:p w:rsidR="00B1355B" w:rsidP="00B1355B" w:rsidRDefault="00B1355B" w14:paraId="5493BE3E" w14:textId="77777777">
      <w:pPr>
        <w:pStyle w:val="ListParagraph"/>
        <w:ind w:left="1080"/>
        <w:rPr>
          <w:rFonts w:ascii="Helvetica" w:hAnsi="Helvetica"/>
          <w:b/>
          <w:bCs/>
          <w:sz w:val="28"/>
          <w:szCs w:val="28"/>
          <w:lang w:val="es-CO"/>
        </w:rPr>
      </w:pPr>
    </w:p>
    <w:p w:rsidR="00FD70F9" w:rsidP="00916FE8" w:rsidRDefault="00FD70F9" w14:paraId="6B1D3D88" w14:textId="37BAFA64">
      <w:pPr>
        <w:pStyle w:val="ListParagraph"/>
        <w:numPr>
          <w:ilvl w:val="1"/>
          <w:numId w:val="3"/>
        </w:numPr>
        <w:rPr>
          <w:rFonts w:ascii="Helvetica" w:hAnsi="Helvetica"/>
          <w:b/>
          <w:bCs/>
          <w:sz w:val="28"/>
          <w:szCs w:val="28"/>
          <w:lang w:val="es-CO"/>
        </w:rPr>
      </w:pPr>
      <w:r w:rsidRPr="108B4E34" w:rsidR="00FD70F9">
        <w:rPr>
          <w:rFonts w:ascii="Helvetica" w:hAnsi="Helvetica"/>
          <w:b w:val="1"/>
          <w:bCs w:val="1"/>
          <w:sz w:val="28"/>
          <w:szCs w:val="28"/>
          <w:lang w:val="es-CO"/>
        </w:rPr>
        <w:t>Presupuesto de pruebas</w:t>
      </w:r>
      <w:r w:rsidRPr="108B4E34" w:rsidR="00B1355B">
        <w:rPr>
          <w:rFonts w:ascii="Helvetica" w:hAnsi="Helvetica"/>
          <w:b w:val="1"/>
          <w:bCs w:val="1"/>
          <w:sz w:val="28"/>
          <w:szCs w:val="28"/>
          <w:lang w:val="es-CO"/>
        </w:rPr>
        <w:t>:</w:t>
      </w:r>
    </w:p>
    <w:p w:rsidR="108B4E34" w:rsidP="108B4E34" w:rsidRDefault="108B4E34" w14:paraId="597E2BEC" w14:textId="2A4249AD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</w:p>
    <w:p w:rsidR="75FFAFCC" w:rsidP="108B4E34" w:rsidRDefault="75FFAFCC" w14:paraId="4A05797E" w14:textId="17F84731">
      <w:pPr>
        <w:ind w:left="1080"/>
        <w:rPr>
          <w:rFonts w:ascii="Helvetica" w:hAnsi="Helvetica"/>
          <w:color w:val="FF0000"/>
          <w:lang w:val="es-CO"/>
        </w:rPr>
      </w:pPr>
      <w:r w:rsidRPr="108B4E34" w:rsidR="75FFAFCC">
        <w:rPr>
          <w:rFonts w:ascii="Helvetica" w:hAnsi="Helvetica"/>
          <w:color w:val="FF0000"/>
          <w:lang w:val="es-CO"/>
        </w:rPr>
        <w:t xml:space="preserve">Indique el presupuesto </w:t>
      </w:r>
      <w:r w:rsidRPr="108B4E34" w:rsidR="23CC0C42">
        <w:rPr>
          <w:rFonts w:ascii="Helvetica" w:hAnsi="Helvetica"/>
          <w:color w:val="FF0000"/>
          <w:lang w:val="es-CO"/>
        </w:rPr>
        <w:t>para</w:t>
      </w:r>
      <w:r w:rsidRPr="108B4E34" w:rsidR="130A04AE">
        <w:rPr>
          <w:rFonts w:ascii="Helvetica" w:hAnsi="Helvetica"/>
          <w:color w:val="FF0000"/>
          <w:lang w:val="es-CO"/>
        </w:rPr>
        <w:t xml:space="preserve"> esta </w:t>
      </w:r>
      <w:r w:rsidRPr="108B4E34" w:rsidR="75FFAFCC">
        <w:rPr>
          <w:rFonts w:ascii="Helvetica" w:hAnsi="Helvetica"/>
          <w:color w:val="FF0000"/>
          <w:lang w:val="es-CO"/>
        </w:rPr>
        <w:t>estrategia</w:t>
      </w:r>
      <w:r w:rsidRPr="108B4E34" w:rsidR="5FB5F3F5">
        <w:rPr>
          <w:rFonts w:ascii="Helvetica" w:hAnsi="Helvetica"/>
          <w:color w:val="FF0000"/>
          <w:lang w:val="es-CO"/>
        </w:rPr>
        <w:t>.</w:t>
      </w:r>
    </w:p>
    <w:p w:rsidR="7C4137DF" w:rsidP="108B4E34" w:rsidRDefault="7C4137DF" w14:paraId="79A3F957" w14:textId="6D18FC39">
      <w:pPr>
        <w:pStyle w:val="ListParagraph"/>
        <w:numPr>
          <w:ilvl w:val="2"/>
          <w:numId w:val="3"/>
        </w:numPr>
        <w:rPr>
          <w:rFonts w:ascii="Helvetica" w:hAnsi="Helvetica"/>
          <w:b w:val="1"/>
          <w:bCs w:val="1"/>
          <w:sz w:val="22"/>
          <w:szCs w:val="22"/>
          <w:lang w:val="es-CO"/>
        </w:rPr>
      </w:pPr>
      <w:r w:rsidRPr="108B4E34" w:rsidR="7C4137DF">
        <w:rPr>
          <w:rFonts w:ascii="Helvetica" w:hAnsi="Helvetica"/>
          <w:b w:val="1"/>
          <w:bCs w:val="1"/>
          <w:sz w:val="24"/>
          <w:szCs w:val="24"/>
          <w:lang w:val="es-CO"/>
        </w:rPr>
        <w:t>Recursos Humanos</w:t>
      </w:r>
    </w:p>
    <w:p w:rsidR="108B4E34" w:rsidP="108B4E34" w:rsidRDefault="108B4E34" w14:paraId="246C463A" w14:textId="28E263B0">
      <w:pPr>
        <w:pStyle w:val="ListParagraph"/>
        <w:ind w:left="1080"/>
        <w:rPr>
          <w:rFonts w:ascii="Helvetica" w:hAnsi="Helvetica"/>
          <w:b w:val="1"/>
          <w:bCs w:val="1"/>
          <w:sz w:val="22"/>
          <w:szCs w:val="22"/>
          <w:lang w:val="es-CO"/>
        </w:rPr>
      </w:pPr>
    </w:p>
    <w:p w:rsidR="7C4137DF" w:rsidP="108B4E34" w:rsidRDefault="7C4137DF" w14:paraId="052AFE88" w14:textId="3690CDA9">
      <w:pPr>
        <w:pStyle w:val="ListParagraph"/>
        <w:ind w:left="1080"/>
        <w:jc w:val="both"/>
        <w:rPr>
          <w:rFonts w:ascii="Helvetica" w:hAnsi="Helvetica"/>
          <w:color w:val="FF0000"/>
          <w:lang w:val="es-CO"/>
        </w:rPr>
      </w:pPr>
      <w:r w:rsidRPr="108B4E34" w:rsidR="7C4137DF"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  <w:t>Describir brevemente la experiencia previa del conjunto de personas que harán parte del periodo de pruebas, esto nos permitirá aprovechar las capacidades de cada una de estas personas y obtener el mejor resultado. Adicionalmente, se debe especificar el tiempo disponible de las personas para el proceso de pruebas.</w:t>
      </w:r>
    </w:p>
    <w:p w:rsidR="108B4E34" w:rsidP="108B4E34" w:rsidRDefault="108B4E34" w14:paraId="68C2D1F2" w14:textId="3273E0B1">
      <w:pPr>
        <w:pStyle w:val="ListParagraph"/>
        <w:ind w:left="1080"/>
        <w:rPr>
          <w:rFonts w:ascii="Helvetica" w:hAnsi="Helvetica"/>
          <w:b w:val="1"/>
          <w:bCs w:val="1"/>
          <w:sz w:val="22"/>
          <w:szCs w:val="22"/>
          <w:lang w:val="es-CO"/>
        </w:rPr>
      </w:pPr>
    </w:p>
    <w:p w:rsidR="00FD70F9" w:rsidP="108B4E34" w:rsidRDefault="00FD70F9" w14:paraId="4813196B" w14:textId="2AD1F904">
      <w:pPr>
        <w:pStyle w:val="ListParagraph"/>
        <w:numPr>
          <w:ilvl w:val="2"/>
          <w:numId w:val="3"/>
        </w:numPr>
        <w:rPr>
          <w:rFonts w:ascii="Helvetica" w:hAnsi="Helvetica"/>
          <w:b w:val="1"/>
          <w:bCs w:val="1"/>
          <w:sz w:val="24"/>
          <w:szCs w:val="24"/>
          <w:lang w:val="es-CO"/>
        </w:rPr>
      </w:pPr>
      <w:r w:rsidRPr="108B4E34" w:rsidR="00FD70F9">
        <w:rPr>
          <w:rFonts w:ascii="Helvetica" w:hAnsi="Helvetica"/>
          <w:b w:val="1"/>
          <w:bCs w:val="1"/>
          <w:sz w:val="24"/>
          <w:szCs w:val="24"/>
          <w:lang w:val="es-CO"/>
        </w:rPr>
        <w:t>Recursos Computacionales</w:t>
      </w:r>
    </w:p>
    <w:p w:rsidR="108B4E34" w:rsidP="108B4E34" w:rsidRDefault="108B4E34" w14:paraId="426833B5" w14:textId="56138542">
      <w:pPr>
        <w:pStyle w:val="ListParagraph"/>
        <w:ind w:left="1080"/>
        <w:rPr>
          <w:rFonts w:ascii="Helvetica" w:hAnsi="Helvetica"/>
          <w:b w:val="1"/>
          <w:bCs w:val="1"/>
          <w:sz w:val="24"/>
          <w:szCs w:val="24"/>
          <w:lang w:val="es-CO"/>
        </w:rPr>
      </w:pPr>
    </w:p>
    <w:p w:rsidR="367A73B9" w:rsidP="108B4E34" w:rsidRDefault="367A73B9" w14:paraId="199D9C30" w14:textId="1479080A">
      <w:pPr>
        <w:pStyle w:val="ListParagraph"/>
        <w:ind w:left="1080"/>
        <w:jc w:val="both"/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</w:pPr>
      <w:r w:rsidRPr="108B4E34" w:rsidR="367A73B9"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  <w:t xml:space="preserve">Listar los dispositivos y las capacidades computaciones de los componentes físicos con los que se cuenta para realizar las pruebas: computadores, servidores, dispositivos móviles, dispositivos de grabación, dispositivos externos para la realización de pruebas. </w:t>
      </w:r>
    </w:p>
    <w:p w:rsidR="367A73B9" w:rsidP="108B4E34" w:rsidRDefault="367A73B9" w14:paraId="63F4F91D" w14:textId="03872838">
      <w:pPr>
        <w:pStyle w:val="ListParagraph"/>
        <w:ind w:left="1080"/>
        <w:jc w:val="both"/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</w:pPr>
      <w:r w:rsidRPr="108B4E34" w:rsidR="367A73B9"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  <w:t xml:space="preserve"> </w:t>
      </w:r>
    </w:p>
    <w:p w:rsidR="367A73B9" w:rsidP="108B4E34" w:rsidRDefault="367A73B9" w14:paraId="0FD705FF" w14:textId="4515B5E6">
      <w:pPr>
        <w:pStyle w:val="ListParagraph"/>
        <w:ind w:left="1080"/>
        <w:jc w:val="both"/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</w:pPr>
      <w:r w:rsidRPr="108B4E34" w:rsidR="367A73B9">
        <w:rPr>
          <w:rFonts w:ascii="Helvetica" w:hAnsi="Helvetica" w:eastAsia="Calibri" w:cs="" w:asciiTheme="minorAscii" w:hAnsiTheme="minorAscii" w:eastAsiaTheme="minorAscii" w:cstheme="minorBidi"/>
          <w:color w:val="FF0000"/>
          <w:sz w:val="22"/>
          <w:szCs w:val="22"/>
          <w:lang w:val="es-CO" w:eastAsia="en-US" w:bidi="ar-SA"/>
        </w:rPr>
        <w:t>Es necesario poder tener en cuenta las restricciones con las que se cuenta frente a la infraestructura previamente mencionada, de esta forma se puede planear mejor de qué forma se usara cada recurso.</w:t>
      </w:r>
    </w:p>
    <w:p w:rsidRPr="00EF045E" w:rsidR="00B1355B" w:rsidP="108B4E34" w:rsidRDefault="00B1355B" w14:paraId="5968FB96" w14:textId="77777777" w14:noSpellErr="1">
      <w:pPr>
        <w:ind w:left="0"/>
        <w:rPr>
          <w:rFonts w:ascii="Helvetica" w:hAnsi="Helvetica"/>
          <w:color w:val="FF0000"/>
          <w:lang w:val="es-CO"/>
        </w:rPr>
      </w:pPr>
    </w:p>
    <w:p w:rsidR="00EF045E" w:rsidP="108B4E34" w:rsidRDefault="00EF045E" w14:paraId="17DFDD06" w14:textId="6A737D8C">
      <w:pPr>
        <w:pStyle w:val="ListParagraph"/>
        <w:numPr>
          <w:ilvl w:val="2"/>
          <w:numId w:val="3"/>
        </w:numPr>
        <w:tabs>
          <w:tab w:val="left" w:pos="6490"/>
        </w:tabs>
        <w:rPr>
          <w:rFonts w:ascii="Helvetica" w:hAnsi="Helvetica"/>
          <w:b w:val="1"/>
          <w:bCs w:val="1"/>
          <w:sz w:val="24"/>
          <w:szCs w:val="24"/>
          <w:lang w:val="es-CO"/>
        </w:rPr>
      </w:pPr>
      <w:r w:rsidRPr="108B4E34" w:rsidR="00FD70F9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es-CO" w:eastAsia="en-US" w:bidi="ar-SA"/>
        </w:rPr>
        <w:t>Recursos Económicos para la contratación de servicios</w:t>
      </w:r>
      <w:r w:rsidRPr="108B4E34" w:rsidR="00B1355B">
        <w:rPr>
          <w:rFonts w:ascii="Helvetica" w:hAnsi="Helvetica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val="es-CO" w:eastAsia="en-US" w:bidi="ar-SA"/>
        </w:rPr>
        <w:t>/personal</w:t>
      </w:r>
      <w:r w:rsidRPr="108B4E34" w:rsidR="00FD70F9">
        <w:rPr>
          <w:rFonts w:ascii="Helvetica" w:hAnsi="Helvetica"/>
          <w:b w:val="1"/>
          <w:bCs w:val="1"/>
          <w:sz w:val="24"/>
          <w:szCs w:val="24"/>
          <w:lang w:val="es-CO"/>
        </w:rPr>
        <w:t>:</w:t>
      </w:r>
    </w:p>
    <w:p w:rsidR="00EF045E" w:rsidP="108B4E34" w:rsidRDefault="00EF045E" w14:paraId="246C26C7" w14:textId="6EE8E61A">
      <w:pPr>
        <w:pStyle w:val="ListParagraph"/>
        <w:tabs>
          <w:tab w:val="left" w:pos="6490"/>
        </w:tabs>
        <w:ind w:left="1080"/>
        <w:rPr>
          <w:rFonts w:ascii="Helvetica" w:hAnsi="Helvetica"/>
          <w:color w:val="FF0000"/>
          <w:lang w:val="es-CO"/>
        </w:rPr>
      </w:pPr>
    </w:p>
    <w:p w:rsidR="00EF045E" w:rsidP="108B4E34" w:rsidRDefault="00EF045E" w14:paraId="468BF6B6" w14:textId="3BFDBC41">
      <w:pPr>
        <w:pStyle w:val="ListParagraph"/>
        <w:tabs>
          <w:tab w:val="left" w:pos="6490"/>
        </w:tabs>
        <w:ind w:left="1080"/>
        <w:rPr>
          <w:rFonts w:ascii="Helvetica" w:hAnsi="Helvetica"/>
          <w:color w:val="FF0000"/>
          <w:lang w:val="es-CO"/>
        </w:rPr>
      </w:pPr>
      <w:r w:rsidRPr="108B4E34" w:rsidR="00EF045E">
        <w:rPr>
          <w:rFonts w:ascii="Helvetica" w:hAnsi="Helvetica"/>
          <w:color w:val="FF0000"/>
          <w:lang w:val="es-CO"/>
        </w:rPr>
        <w:t>En algunos proyectos se cuenta con recursos económicos específicamente dedicados para tercerizar tareas, se deben presentar en esta sección para no ejecutar internamente dichas tareas.</w:t>
      </w:r>
    </w:p>
    <w:p w:rsidRPr="00EF045E" w:rsidR="00B1355B" w:rsidP="00EF045E" w:rsidRDefault="00B1355B" w14:paraId="2974D2D5" w14:textId="77777777">
      <w:pPr>
        <w:tabs>
          <w:tab w:val="left" w:pos="6490"/>
        </w:tabs>
        <w:rPr>
          <w:rFonts w:ascii="Helvetica" w:hAnsi="Helvetica"/>
          <w:color w:val="FF0000"/>
          <w:lang w:val="es-CO"/>
        </w:rPr>
      </w:pPr>
    </w:p>
    <w:p w:rsidR="00573E4D" w:rsidP="108B4E34" w:rsidRDefault="00EF045E" w14:paraId="25AEFB55" w14:textId="7B2815D9">
      <w:pPr>
        <w:pStyle w:val="ListParagraph"/>
        <w:numPr>
          <w:ilvl w:val="1"/>
          <w:numId w:val="3"/>
        </w:numPr>
        <w:jc w:val="both"/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C2194">
        <w:rPr>
          <w:rFonts w:ascii="Helvetica" w:hAnsi="Helvetica"/>
          <w:b w:val="1"/>
          <w:bCs w:val="1"/>
          <w:sz w:val="28"/>
          <w:szCs w:val="28"/>
          <w:lang w:val="es-CO"/>
        </w:rPr>
        <w:t>TNT (Técnicas, Niveles y Tipos) de pruebas</w:t>
      </w:r>
      <w:r w:rsidRPr="108B4E34" w:rsidR="00FD70F9">
        <w:rPr>
          <w:rFonts w:ascii="Helvetica" w:hAnsi="Helvetica"/>
          <w:b w:val="1"/>
          <w:bCs w:val="1"/>
          <w:sz w:val="28"/>
          <w:szCs w:val="28"/>
          <w:lang w:val="es-CO"/>
        </w:rPr>
        <w:t>:</w:t>
      </w:r>
      <w:r>
        <w:br/>
      </w:r>
      <w:r>
        <w:br/>
      </w:r>
      <w:r w:rsidRPr="108B4E34" w:rsidR="00EF045E">
        <w:rPr>
          <w:rFonts w:ascii="Helvetica" w:hAnsi="Helvetica"/>
          <w:color w:val="FF0000"/>
          <w:lang w:val="es-CO"/>
        </w:rPr>
        <w:t>Se deben especificar l</w:t>
      </w:r>
      <w:r w:rsidRPr="108B4E34" w:rsidR="00BC2194">
        <w:rPr>
          <w:rFonts w:ascii="Helvetica" w:hAnsi="Helvetica"/>
          <w:color w:val="FF0000"/>
          <w:lang w:val="es-CO"/>
        </w:rPr>
        <w:t>as técnicas, los</w:t>
      </w:r>
      <w:r w:rsidRPr="108B4E34" w:rsidR="00EF045E">
        <w:rPr>
          <w:rFonts w:ascii="Helvetica" w:hAnsi="Helvetica"/>
          <w:color w:val="FF0000"/>
          <w:lang w:val="es-CO"/>
        </w:rPr>
        <w:t xml:space="preserve"> niveles y </w:t>
      </w:r>
      <w:r w:rsidRPr="108B4E34" w:rsidR="00BC2194">
        <w:rPr>
          <w:rFonts w:ascii="Helvetica" w:hAnsi="Helvetica"/>
          <w:color w:val="FF0000"/>
          <w:lang w:val="es-CO"/>
        </w:rPr>
        <w:t xml:space="preserve">los </w:t>
      </w:r>
      <w:r w:rsidRPr="108B4E34" w:rsidR="00EF045E">
        <w:rPr>
          <w:rFonts w:ascii="Helvetica" w:hAnsi="Helvetica"/>
          <w:color w:val="FF0000"/>
          <w:lang w:val="es-CO"/>
        </w:rPr>
        <w:t>tipos de pruebas</w:t>
      </w:r>
      <w:r w:rsidRPr="108B4E34" w:rsidR="00EF045E">
        <w:rPr>
          <w:rFonts w:ascii="Helvetica" w:hAnsi="Helvetica"/>
          <w:color w:val="FF0000"/>
          <w:lang w:val="es-CO"/>
        </w:rPr>
        <w:t xml:space="preserve"> a utilizar</w:t>
      </w:r>
      <w:r w:rsidRPr="108B4E34" w:rsidR="00EF045E">
        <w:rPr>
          <w:rFonts w:ascii="Helvetica" w:hAnsi="Helvetica"/>
          <w:color w:val="FF0000"/>
          <w:lang w:val="es-CO"/>
        </w:rPr>
        <w:t xml:space="preserve"> teniendo en cuenta lo previamente establecido.</w:t>
      </w:r>
      <w:r w:rsidRPr="108B4E34" w:rsidR="00BC2194">
        <w:rPr>
          <w:rFonts w:ascii="Helvetica" w:hAnsi="Helvetica"/>
          <w:color w:val="FF0000"/>
          <w:lang w:val="es-CO"/>
        </w:rPr>
        <w:t xml:space="preserve"> </w:t>
      </w:r>
      <w:r w:rsidRPr="108B4E34" w:rsidR="00EA7A93">
        <w:rPr>
          <w:rFonts w:ascii="Helvetica" w:hAnsi="Helvetica"/>
          <w:color w:val="FF0000"/>
          <w:lang w:val="es-CO"/>
        </w:rPr>
        <w:t xml:space="preserve">Se debe especificar la relación entre lo reportado en esta sección y los objetivos especificados en Sec. 2.1. Es suficiente mencionar el </w:t>
      </w:r>
      <w:r w:rsidRPr="108B4E34" w:rsidR="10D4B41F">
        <w:rPr>
          <w:rFonts w:ascii="Helvetica" w:hAnsi="Helvetica"/>
          <w:color w:val="FF0000"/>
          <w:lang w:val="es-CO"/>
        </w:rPr>
        <w:t xml:space="preserve">ID del </w:t>
      </w:r>
      <w:r w:rsidRPr="108B4E34" w:rsidR="00EA7A93">
        <w:rPr>
          <w:rFonts w:ascii="Helvetica" w:hAnsi="Helvetica"/>
          <w:color w:val="FF0000"/>
          <w:lang w:val="es-CO"/>
        </w:rPr>
        <w:t>objetivo que se est</w:t>
      </w:r>
      <w:r w:rsidRPr="108B4E34" w:rsidR="3D2DCC7B">
        <w:rPr>
          <w:rFonts w:ascii="Helvetica" w:hAnsi="Helvetica"/>
          <w:color w:val="FF0000"/>
          <w:lang w:val="es-CO"/>
        </w:rPr>
        <w:t xml:space="preserve">á </w:t>
      </w:r>
      <w:r w:rsidRPr="108B4E34" w:rsidR="00B83ECF">
        <w:rPr>
          <w:rFonts w:ascii="Helvetica" w:hAnsi="Helvetica"/>
          <w:color w:val="FF0000"/>
          <w:lang w:val="es-CO"/>
        </w:rPr>
        <w:t>abordando con cada técnica seleccionada.</w:t>
      </w:r>
    </w:p>
    <w:p w:rsidR="108B4E34" w:rsidP="108B4E34" w:rsidRDefault="108B4E34" w14:paraId="5AE81096" w14:textId="778EAC4C">
      <w:pPr>
        <w:pStyle w:val="ListParagraph"/>
        <w:ind w:left="1080"/>
        <w:rPr>
          <w:rFonts w:ascii="Helvetica" w:hAnsi="Helvetica"/>
          <w:b w:val="1"/>
          <w:bCs w:val="1"/>
          <w:sz w:val="28"/>
          <w:szCs w:val="28"/>
          <w:lang w:val="es-CO"/>
        </w:rPr>
      </w:pPr>
    </w:p>
    <w:tbl>
      <w:tblPr>
        <w:tblStyle w:val="TableGrid"/>
        <w:tblW w:w="0" w:type="auto"/>
        <w:tblInd w:w="1080" w:type="dxa"/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108B4E34" w:rsidTr="108B4E34" w14:paraId="5CFF8E6D">
        <w:trPr>
          <w:trHeight w:val="300"/>
        </w:trPr>
        <w:tc>
          <w:tcPr>
            <w:tcW w:w="2250" w:type="dxa"/>
            <w:tcMar/>
          </w:tcPr>
          <w:p w:rsidR="108B4E34" w:rsidP="108B4E34" w:rsidRDefault="108B4E34" w14:paraId="107BD72B" w14:textId="4C0D34A3">
            <w:pPr>
              <w:spacing w:before="240" w:beforeAutospacing="off" w:after="0" w:afterAutospacing="off"/>
              <w:jc w:val="center"/>
            </w:pPr>
            <w:r w:rsidRPr="108B4E34" w:rsidR="108B4E34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1F1F1F"/>
                <w:sz w:val="24"/>
                <w:szCs w:val="24"/>
              </w:rPr>
              <w:t>Nivel</w:t>
            </w:r>
          </w:p>
        </w:tc>
        <w:tc>
          <w:tcPr>
            <w:tcW w:w="2250" w:type="dxa"/>
            <w:tcMar/>
          </w:tcPr>
          <w:p w:rsidR="108B4E34" w:rsidP="108B4E34" w:rsidRDefault="108B4E34" w14:paraId="63A5DEE7" w14:textId="1FD5019E">
            <w:pPr>
              <w:spacing w:before="240" w:beforeAutospacing="off" w:after="0" w:afterAutospacing="off"/>
              <w:jc w:val="center"/>
            </w:pPr>
            <w:r w:rsidRPr="108B4E34" w:rsidR="108B4E34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1F1F1F"/>
                <w:sz w:val="24"/>
                <w:szCs w:val="24"/>
              </w:rPr>
              <w:t>Tipo</w:t>
            </w:r>
          </w:p>
        </w:tc>
        <w:tc>
          <w:tcPr>
            <w:tcW w:w="2250" w:type="dxa"/>
            <w:tcMar/>
          </w:tcPr>
          <w:p w:rsidR="108B4E34" w:rsidP="108B4E34" w:rsidRDefault="108B4E34" w14:paraId="7B891034" w14:textId="0FAD57A8">
            <w:pPr>
              <w:spacing w:before="240" w:beforeAutospacing="off" w:after="0" w:afterAutospacing="off"/>
              <w:jc w:val="center"/>
            </w:pPr>
            <w:r w:rsidRPr="108B4E34" w:rsidR="108B4E34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1F1F1F"/>
                <w:sz w:val="24"/>
                <w:szCs w:val="24"/>
              </w:rPr>
              <w:t>Técnica</w:t>
            </w:r>
          </w:p>
        </w:tc>
        <w:tc>
          <w:tcPr>
            <w:tcW w:w="2250" w:type="dxa"/>
            <w:tcMar/>
          </w:tcPr>
          <w:p w:rsidR="108B4E34" w:rsidP="108B4E34" w:rsidRDefault="108B4E34" w14:paraId="5E14D169" w14:textId="6D004617">
            <w:pPr>
              <w:spacing w:before="240" w:beforeAutospacing="off" w:after="0" w:afterAutospacing="off"/>
              <w:jc w:val="center"/>
            </w:pPr>
            <w:r w:rsidRPr="108B4E34" w:rsidR="108B4E34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1F1F1F"/>
                <w:sz w:val="24"/>
                <w:szCs w:val="24"/>
              </w:rPr>
              <w:t>Objetivo</w:t>
            </w:r>
          </w:p>
        </w:tc>
      </w:tr>
      <w:tr w:rsidR="108B4E34" w:rsidTr="108B4E34" w14:paraId="6F8C895D">
        <w:trPr>
          <w:trHeight w:val="300"/>
        </w:trPr>
        <w:tc>
          <w:tcPr>
            <w:tcW w:w="2250" w:type="dxa"/>
            <w:tcMar/>
          </w:tcPr>
          <w:p w:rsidR="108B4E34" w:rsidP="108B4E34" w:rsidRDefault="108B4E34" w14:paraId="30016B86" w14:textId="34EEEC91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68022A74" w14:textId="34EEEC91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6D8AB26B" w14:textId="34EEEC91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0D19F912" w14:textId="34EEEC91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</w:tr>
      <w:tr w:rsidR="108B4E34" w:rsidTr="108B4E34" w14:paraId="6AC56DDB">
        <w:trPr>
          <w:trHeight w:val="300"/>
        </w:trPr>
        <w:tc>
          <w:tcPr>
            <w:tcW w:w="2250" w:type="dxa"/>
            <w:tcMar/>
          </w:tcPr>
          <w:p w:rsidR="108B4E34" w:rsidP="108B4E34" w:rsidRDefault="108B4E34" w14:paraId="2B664949" w14:textId="55359229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17B2D578" w14:textId="2E526882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6F78FC5E" w14:textId="2406D24B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  <w:tc>
          <w:tcPr>
            <w:tcW w:w="2250" w:type="dxa"/>
            <w:tcMar/>
          </w:tcPr>
          <w:p w:rsidR="108B4E34" w:rsidP="108B4E34" w:rsidRDefault="108B4E34" w14:paraId="2CE70E99" w14:textId="7E34E82D">
            <w:pPr>
              <w:pStyle w:val="ListParagraph"/>
              <w:rPr>
                <w:rFonts w:ascii="Helvetica" w:hAnsi="Helvetica"/>
                <w:b w:val="1"/>
                <w:bCs w:val="1"/>
                <w:sz w:val="28"/>
                <w:szCs w:val="28"/>
                <w:lang w:val="es-CO"/>
              </w:rPr>
            </w:pPr>
          </w:p>
        </w:tc>
      </w:tr>
    </w:tbl>
    <w:p w:rsidR="108B4E34" w:rsidP="108B4E34" w:rsidRDefault="108B4E34" w14:paraId="103FDE44" w14:textId="5F39F42A">
      <w:pPr>
        <w:pStyle w:val="Normal"/>
        <w:jc w:val="both"/>
        <w:rPr>
          <w:rFonts w:ascii="Helvetica" w:hAnsi="Helvetica"/>
          <w:color w:val="FF0000"/>
          <w:lang w:val="es-CO"/>
        </w:rPr>
      </w:pPr>
    </w:p>
    <w:p w:rsidR="108B4E34" w:rsidP="108B4E34" w:rsidRDefault="108B4E34" w14:paraId="0A9A9B4A" w14:textId="79CC5ECC">
      <w:pPr>
        <w:rPr>
          <w:rFonts w:ascii="Helvetica" w:hAnsi="Helvetica"/>
          <w:color w:val="FF0000"/>
          <w:lang w:val="es-CO"/>
        </w:rPr>
      </w:pPr>
    </w:p>
    <w:p w:rsidRPr="00573E4D" w:rsidR="00B1355B" w:rsidP="108B4E34" w:rsidRDefault="00B1355B" w14:paraId="1F8B1AFD" w14:textId="41A81F6C">
      <w:pPr>
        <w:pStyle w:val="ListParagraph"/>
        <w:numPr>
          <w:ilvl w:val="1"/>
          <w:numId w:val="3"/>
        </w:numPr>
        <w:rPr>
          <w:rFonts w:ascii="Helvetica" w:hAnsi="Helvetica"/>
          <w:b w:val="1"/>
          <w:bCs w:val="1"/>
          <w:sz w:val="28"/>
          <w:szCs w:val="28"/>
          <w:lang w:val="es-CO"/>
        </w:rPr>
      </w:pPr>
      <w:r w:rsidRPr="108B4E34" w:rsidR="00B1355B">
        <w:rPr>
          <w:rFonts w:ascii="Helvetica" w:hAnsi="Helvetica"/>
          <w:b w:val="1"/>
          <w:bCs w:val="1"/>
          <w:sz w:val="28"/>
          <w:szCs w:val="28"/>
          <w:lang w:val="es-CO"/>
        </w:rPr>
        <w:t>Distribución de Esfuerzo</w:t>
      </w:r>
    </w:p>
    <w:p w:rsidRPr="00573E4D" w:rsidR="00B1355B" w:rsidP="108B4E34" w:rsidRDefault="00B1355B" w14:paraId="37FB1E9C" w14:textId="7172B0D1">
      <w:pPr>
        <w:pStyle w:val="ListParagraph"/>
        <w:ind w:left="1080"/>
        <w:jc w:val="both"/>
        <w:rPr>
          <w:rFonts w:ascii="Helvetica" w:hAnsi="Helvetica"/>
          <w:color w:val="FF0000"/>
          <w:lang w:val="es-CO"/>
        </w:rPr>
      </w:pPr>
    </w:p>
    <w:p w:rsidRPr="00573E4D" w:rsidR="00B1355B" w:rsidP="108B4E34" w:rsidRDefault="00B1355B" w14:paraId="32BE5617" w14:textId="365A8291">
      <w:pPr>
        <w:pStyle w:val="ListParagraph"/>
        <w:ind w:left="1080"/>
        <w:jc w:val="both"/>
        <w:rPr>
          <w:rFonts w:ascii="Helvetica" w:hAnsi="Helvetica"/>
          <w:color w:val="FF0000"/>
          <w:lang w:val="es-CO"/>
        </w:rPr>
      </w:pPr>
      <w:r w:rsidRPr="108B4E34" w:rsidR="389FCC49">
        <w:rPr>
          <w:rFonts w:ascii="Helvetica" w:hAnsi="Helvetica"/>
          <w:color w:val="FF0000"/>
          <w:lang w:val="es-CO"/>
        </w:rPr>
        <w:t xml:space="preserve">Describa la distribución de esfuerzo (patrón o </w:t>
      </w:r>
      <w:r w:rsidRPr="108B4E34" w:rsidR="389FCC49">
        <w:rPr>
          <w:rFonts w:ascii="Helvetica" w:hAnsi="Helvetica"/>
          <w:color w:val="FF0000"/>
          <w:lang w:val="es-CO"/>
        </w:rPr>
        <w:t>anti-patrón</w:t>
      </w:r>
      <w:r w:rsidRPr="108B4E34" w:rsidR="389FCC49">
        <w:rPr>
          <w:rFonts w:ascii="Helvetica" w:hAnsi="Helvetica"/>
          <w:color w:val="FF0000"/>
          <w:lang w:val="es-CO"/>
        </w:rPr>
        <w:t xml:space="preserve">) que planea utilizar durante esta etapa de pruebas, en relación con los </w:t>
      </w:r>
      <w:r w:rsidRPr="108B4E34" w:rsidR="389FCC49">
        <w:rPr>
          <w:rFonts w:ascii="Helvetica" w:hAnsi="Helvetica"/>
          <w:color w:val="FF0000"/>
          <w:lang w:val="es-CO"/>
        </w:rPr>
        <w:t>TNT’s</w:t>
      </w:r>
      <w:r w:rsidRPr="108B4E34" w:rsidR="389FCC49">
        <w:rPr>
          <w:rFonts w:ascii="Helvetica" w:hAnsi="Helvetica"/>
          <w:color w:val="FF0000"/>
          <w:lang w:val="es-CO"/>
        </w:rPr>
        <w:t xml:space="preserve"> definidos anter</w:t>
      </w:r>
      <w:r w:rsidRPr="108B4E34" w:rsidR="70F96EAE">
        <w:rPr>
          <w:rFonts w:ascii="Helvetica" w:hAnsi="Helvetica"/>
          <w:color w:val="FF0000"/>
          <w:lang w:val="es-CO"/>
        </w:rPr>
        <w:t xml:space="preserve">iormente. </w:t>
      </w:r>
    </w:p>
    <w:p w:rsidRPr="00573E4D" w:rsidR="00B1355B" w:rsidP="108B4E34" w:rsidRDefault="00B1355B" w14:paraId="2C61C947" w14:textId="47885C81">
      <w:pPr>
        <w:pStyle w:val="ListParagraph"/>
        <w:ind w:left="1080"/>
        <w:jc w:val="both"/>
        <w:rPr>
          <w:rFonts w:ascii="Helvetica" w:hAnsi="Helvetica"/>
          <w:color w:val="FF0000"/>
          <w:lang w:val="es-CO"/>
        </w:rPr>
      </w:pPr>
    </w:p>
    <w:p w:rsidRPr="00573E4D" w:rsidR="00B1355B" w:rsidP="108B4E34" w:rsidRDefault="00B1355B" w14:paraId="702DFB8D" w14:textId="351C7631">
      <w:pPr>
        <w:pStyle w:val="ListParagraph"/>
        <w:ind w:left="1080"/>
        <w:jc w:val="both"/>
        <w:rPr>
          <w:rFonts w:ascii="Helvetica" w:hAnsi="Helvetica"/>
          <w:color w:val="FF0000"/>
          <w:lang w:val="es-CO"/>
        </w:rPr>
      </w:pPr>
      <w:r w:rsidRPr="108B4E34" w:rsidR="70F96EAE">
        <w:rPr>
          <w:rFonts w:ascii="Helvetica" w:hAnsi="Helvetica"/>
          <w:color w:val="FF0000"/>
          <w:lang w:val="es-CO"/>
        </w:rPr>
        <w:t xml:space="preserve">Adicionalmente, </w:t>
      </w:r>
      <w:r w:rsidRPr="108B4E34" w:rsidR="25921BF0">
        <w:rPr>
          <w:rFonts w:ascii="Helvetica" w:hAnsi="Helvetica"/>
          <w:color w:val="FF0000"/>
          <w:lang w:val="es-CO"/>
        </w:rPr>
        <w:t>en un diagrama Gantt o una tabla</w:t>
      </w:r>
      <w:r w:rsidRPr="108B4E34" w:rsidR="25921BF0">
        <w:rPr>
          <w:rFonts w:ascii="Helvetica" w:hAnsi="Helvetica"/>
          <w:color w:val="FF0000"/>
          <w:lang w:val="es-CO"/>
        </w:rPr>
        <w:t xml:space="preserve"> </w:t>
      </w:r>
      <w:r w:rsidRPr="108B4E34" w:rsidR="0D219450">
        <w:rPr>
          <w:rFonts w:ascii="Helvetica" w:hAnsi="Helvetica"/>
          <w:color w:val="FF0000"/>
          <w:lang w:val="es-CO"/>
        </w:rPr>
        <w:t xml:space="preserve">se deben detallar </w:t>
      </w:r>
      <w:r w:rsidRPr="108B4E34" w:rsidR="525E998C">
        <w:rPr>
          <w:rFonts w:ascii="Helvetica" w:hAnsi="Helvetica"/>
          <w:color w:val="FF0000"/>
          <w:lang w:val="es-CO"/>
        </w:rPr>
        <w:t>las actividades que los recursos humanos y físicos desempeñan</w:t>
      </w:r>
      <w:r w:rsidRPr="108B4E34" w:rsidR="640234E3">
        <w:rPr>
          <w:rFonts w:ascii="Helvetica" w:hAnsi="Helvetica"/>
          <w:color w:val="FF0000"/>
          <w:lang w:val="es-CO"/>
        </w:rPr>
        <w:t xml:space="preserve"> </w:t>
      </w:r>
      <w:r w:rsidRPr="108B4E34" w:rsidR="247465EE">
        <w:rPr>
          <w:rFonts w:ascii="Helvetica" w:hAnsi="Helvetica"/>
          <w:color w:val="FF0000"/>
          <w:lang w:val="es-CO"/>
        </w:rPr>
        <w:t>junto con el tiempo asignado</w:t>
      </w:r>
      <w:r w:rsidRPr="108B4E34" w:rsidR="640234E3">
        <w:rPr>
          <w:rFonts w:ascii="Helvetica" w:hAnsi="Helvetica"/>
          <w:color w:val="FF0000"/>
          <w:lang w:val="es-CO"/>
        </w:rPr>
        <w:t xml:space="preserve"> p</w:t>
      </w:r>
      <w:r w:rsidRPr="108B4E34" w:rsidR="2DFCC652">
        <w:rPr>
          <w:rFonts w:ascii="Helvetica" w:hAnsi="Helvetica"/>
          <w:color w:val="FF0000"/>
          <w:lang w:val="es-CO"/>
        </w:rPr>
        <w:t>ara</w:t>
      </w:r>
      <w:r w:rsidRPr="108B4E34" w:rsidR="640234E3">
        <w:rPr>
          <w:rFonts w:ascii="Helvetica" w:hAnsi="Helvetica"/>
          <w:color w:val="FF0000"/>
          <w:lang w:val="es-CO"/>
        </w:rPr>
        <w:t xml:space="preserve"> cada actividad.</w:t>
      </w:r>
    </w:p>
    <w:sectPr w:rsidRPr="00573E4D" w:rsidR="00B1355B" w:rsidSect="00D540ED">
      <w:footerReference w:type="default" r:id="rId8"/>
      <w:pgSz w:w="12240" w:h="15840" w:orient="portrait"/>
      <w:pgMar w:top="720" w:right="126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70F0" w:rsidP="007F504E" w:rsidRDefault="005370F0" w14:paraId="33A43BC4" w14:textId="77777777">
      <w:pPr>
        <w:spacing w:after="0" w:line="240" w:lineRule="auto"/>
      </w:pPr>
      <w:r>
        <w:separator/>
      </w:r>
    </w:p>
  </w:endnote>
  <w:endnote w:type="continuationSeparator" w:id="0">
    <w:p w:rsidR="005370F0" w:rsidP="007F504E" w:rsidRDefault="005370F0" w14:paraId="09EA32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F504E" w:rsidRDefault="007F504E" w14:paraId="556785E2" w14:textId="374EF18F">
    <w:pPr>
      <w:pStyle w:val="Footer"/>
    </w:pPr>
  </w:p>
  <w:p w:rsidR="007F504E" w:rsidP="007F504E" w:rsidRDefault="007F504E" w14:paraId="59E00444" w14:textId="6A95DD84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D723AC" wp14:editId="5550A95E">
          <wp:simplePos x="0" y="0"/>
          <wp:positionH relativeFrom="margin">
            <wp:align>center</wp:align>
          </wp:positionH>
          <wp:positionV relativeFrom="paragraph">
            <wp:posOffset>199092</wp:posOffset>
          </wp:positionV>
          <wp:extent cx="1485058" cy="28161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2" t="19856" r="11863" b="26913"/>
                  <a:stretch/>
                </pic:blipFill>
                <pic:spPr bwMode="auto">
                  <a:xfrm>
                    <a:off x="0" y="0"/>
                    <a:ext cx="1485058" cy="281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Plantilla </w:t>
    </w:r>
    <w:proofErr w:type="spellStart"/>
    <w:r>
      <w:t>elaborada</w:t>
    </w:r>
    <w:proofErr w:type="spellEnd"/>
    <w:r>
      <w:t xml:space="preserve"> por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70F0" w:rsidP="007F504E" w:rsidRDefault="005370F0" w14:paraId="6696E34B" w14:textId="77777777">
      <w:pPr>
        <w:spacing w:after="0" w:line="240" w:lineRule="auto"/>
      </w:pPr>
      <w:r>
        <w:separator/>
      </w:r>
    </w:p>
  </w:footnote>
  <w:footnote w:type="continuationSeparator" w:id="0">
    <w:p w:rsidR="005370F0" w:rsidP="007F504E" w:rsidRDefault="005370F0" w14:paraId="55D3AD7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51f6c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2F4E033D"/>
    <w:multiLevelType w:val="multilevel"/>
    <w:tmpl w:val="C8E8E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EB8523A"/>
    <w:multiLevelType w:val="hybridMultilevel"/>
    <w:tmpl w:val="8E98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2022"/>
    <w:multiLevelType w:val="hybridMultilevel"/>
    <w:tmpl w:val="015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E01608"/>
    <w:multiLevelType w:val="multilevel"/>
    <w:tmpl w:val="C8E8E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6"/>
    <w:rsid w:val="004A1708"/>
    <w:rsid w:val="005370F0"/>
    <w:rsid w:val="00573E4D"/>
    <w:rsid w:val="007010C7"/>
    <w:rsid w:val="007911A6"/>
    <w:rsid w:val="007925EE"/>
    <w:rsid w:val="007F504E"/>
    <w:rsid w:val="00853873"/>
    <w:rsid w:val="00916FE8"/>
    <w:rsid w:val="00A542BE"/>
    <w:rsid w:val="00B1355B"/>
    <w:rsid w:val="00B83ECF"/>
    <w:rsid w:val="00BC2194"/>
    <w:rsid w:val="00D540ED"/>
    <w:rsid w:val="00EA7A93"/>
    <w:rsid w:val="00EF045E"/>
    <w:rsid w:val="00FD70F9"/>
    <w:rsid w:val="01E71C24"/>
    <w:rsid w:val="03AE36E3"/>
    <w:rsid w:val="04691589"/>
    <w:rsid w:val="04903722"/>
    <w:rsid w:val="04903722"/>
    <w:rsid w:val="05DD75D6"/>
    <w:rsid w:val="0A32DCCB"/>
    <w:rsid w:val="0A32DCCB"/>
    <w:rsid w:val="0CA6B6D6"/>
    <w:rsid w:val="0CCC3714"/>
    <w:rsid w:val="0D219450"/>
    <w:rsid w:val="0DC0778B"/>
    <w:rsid w:val="0F29F6C1"/>
    <w:rsid w:val="108B4E34"/>
    <w:rsid w:val="10D4B41F"/>
    <w:rsid w:val="11ED9270"/>
    <w:rsid w:val="130A04AE"/>
    <w:rsid w:val="13A2CC9A"/>
    <w:rsid w:val="151FA13E"/>
    <w:rsid w:val="151FA13E"/>
    <w:rsid w:val="15475909"/>
    <w:rsid w:val="16FF3D70"/>
    <w:rsid w:val="18B0E1DC"/>
    <w:rsid w:val="1F266146"/>
    <w:rsid w:val="1F266146"/>
    <w:rsid w:val="2044FDC7"/>
    <w:rsid w:val="23AD5ECF"/>
    <w:rsid w:val="23CC0C42"/>
    <w:rsid w:val="247465EE"/>
    <w:rsid w:val="2580B1B0"/>
    <w:rsid w:val="25921BF0"/>
    <w:rsid w:val="2B46C883"/>
    <w:rsid w:val="2CACAF29"/>
    <w:rsid w:val="2D8DBCD6"/>
    <w:rsid w:val="2DCB7E83"/>
    <w:rsid w:val="2DFCC652"/>
    <w:rsid w:val="2FF3F667"/>
    <w:rsid w:val="32F57AE1"/>
    <w:rsid w:val="367A73B9"/>
    <w:rsid w:val="389FCC49"/>
    <w:rsid w:val="3958BFF2"/>
    <w:rsid w:val="3AAD7FD4"/>
    <w:rsid w:val="3C06C6E2"/>
    <w:rsid w:val="3D2DCC7B"/>
    <w:rsid w:val="3EB82E7F"/>
    <w:rsid w:val="3EB82E7F"/>
    <w:rsid w:val="41B4006F"/>
    <w:rsid w:val="41C8F775"/>
    <w:rsid w:val="42743B53"/>
    <w:rsid w:val="428A13EF"/>
    <w:rsid w:val="46862F1F"/>
    <w:rsid w:val="4757E68F"/>
    <w:rsid w:val="4765501D"/>
    <w:rsid w:val="49ADF03B"/>
    <w:rsid w:val="4A8DFF2A"/>
    <w:rsid w:val="4CDF4B13"/>
    <w:rsid w:val="4CE928A0"/>
    <w:rsid w:val="51EF3B45"/>
    <w:rsid w:val="523B493B"/>
    <w:rsid w:val="525E998C"/>
    <w:rsid w:val="558DEECB"/>
    <w:rsid w:val="55AEA190"/>
    <w:rsid w:val="561E022B"/>
    <w:rsid w:val="5AF3C158"/>
    <w:rsid w:val="5E85EB2A"/>
    <w:rsid w:val="5FB5F3F5"/>
    <w:rsid w:val="60CB4C11"/>
    <w:rsid w:val="6379B18F"/>
    <w:rsid w:val="63A339BE"/>
    <w:rsid w:val="640234E3"/>
    <w:rsid w:val="64A5C363"/>
    <w:rsid w:val="679C6C23"/>
    <w:rsid w:val="6A4D2079"/>
    <w:rsid w:val="70F96EAE"/>
    <w:rsid w:val="733515E2"/>
    <w:rsid w:val="7478DDD0"/>
    <w:rsid w:val="75B03B11"/>
    <w:rsid w:val="75FFAFCC"/>
    <w:rsid w:val="7642AB07"/>
    <w:rsid w:val="7642AB07"/>
    <w:rsid w:val="7AA8761E"/>
    <w:rsid w:val="7ACC30A6"/>
    <w:rsid w:val="7B734608"/>
    <w:rsid w:val="7C4137DF"/>
    <w:rsid w:val="7D077B05"/>
    <w:rsid w:val="7E60FD4C"/>
    <w:rsid w:val="7F3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9D9D2"/>
  <w15:chartTrackingRefBased/>
  <w15:docId w15:val="{8A6B4555-BA99-47EF-A841-567DE700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3EC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0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504E"/>
  </w:style>
  <w:style w:type="paragraph" w:styleId="Footer">
    <w:name w:val="footer"/>
    <w:basedOn w:val="Normal"/>
    <w:link w:val="FooterChar"/>
    <w:uiPriority w:val="99"/>
    <w:unhideWhenUsed/>
    <w:rsid w:val="007F50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504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Plamtilla elaborada por: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Camiilo Andrés Escobar Velasquez</dc:creator>
  <keywords/>
  <dc:description/>
  <lastModifiedBy>Jennifer Alejandra Sabogal Castellanos</lastModifiedBy>
  <revision>7</revision>
  <dcterms:created xsi:type="dcterms:W3CDTF">2021-02-03T11:14:00.0000000Z</dcterms:created>
  <dcterms:modified xsi:type="dcterms:W3CDTF">2025-04-06T02:42:53.0824980Z</dcterms:modified>
</coreProperties>
</file>